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B3BD" w14:textId="537D6576" w:rsidR="003C2823" w:rsidRDefault="003C2823">
      <w:pPr>
        <w:pStyle w:val="Corpotesto"/>
        <w:ind w:left="581"/>
        <w:rPr>
          <w:sz w:val="20"/>
        </w:rPr>
      </w:pPr>
    </w:p>
    <w:p w14:paraId="1460135C" w14:textId="77777777" w:rsidR="003C2823" w:rsidRDefault="00904CED">
      <w:pPr>
        <w:pStyle w:val="Titolo"/>
        <w:spacing w:line="310" w:lineRule="exact"/>
      </w:pPr>
      <w:r>
        <w:rPr>
          <w:w w:val="90"/>
        </w:rPr>
        <w:t>ISTITUTO</w:t>
      </w:r>
      <w:r>
        <w:rPr>
          <w:spacing w:val="54"/>
        </w:rPr>
        <w:t xml:space="preserve"> </w:t>
      </w:r>
      <w:r>
        <w:rPr>
          <w:w w:val="90"/>
        </w:rPr>
        <w:t>COMPRENSIVO</w:t>
      </w:r>
      <w:r>
        <w:rPr>
          <w:spacing w:val="55"/>
        </w:rPr>
        <w:t xml:space="preserve"> </w:t>
      </w:r>
      <w:r>
        <w:rPr>
          <w:w w:val="90"/>
        </w:rPr>
        <w:t>STATALE</w:t>
      </w:r>
      <w:r>
        <w:rPr>
          <w:spacing w:val="55"/>
        </w:rPr>
        <w:t xml:space="preserve"> </w:t>
      </w:r>
      <w:r>
        <w:rPr>
          <w:w w:val="90"/>
        </w:rPr>
        <w:t>"SKANDERBEG"</w:t>
      </w:r>
    </w:p>
    <w:p w14:paraId="4FE7D61D" w14:textId="79646607" w:rsidR="00271555" w:rsidRDefault="00271555" w:rsidP="00011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0" w:line="259" w:lineRule="auto"/>
        <w:ind w:left="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Scolastico 202</w:t>
      </w:r>
      <w:r w:rsidR="00011D9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-202</w:t>
      </w:r>
      <w:r w:rsidR="00011D96">
        <w:rPr>
          <w:b/>
          <w:bCs/>
          <w:sz w:val="24"/>
          <w:szCs w:val="24"/>
        </w:rPr>
        <w:t>6</w:t>
      </w:r>
    </w:p>
    <w:p w14:paraId="0DE26384" w14:textId="65BE4AD6" w:rsidR="00271555" w:rsidRDefault="00271555" w:rsidP="00011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90" w:line="259" w:lineRule="auto"/>
        <w:ind w:left="283"/>
        <w:rPr>
          <w:sz w:val="24"/>
          <w:szCs w:val="24"/>
        </w:rPr>
      </w:pPr>
      <w:r>
        <w:rPr>
          <w:b/>
          <w:bCs/>
          <w:sz w:val="24"/>
          <w:szCs w:val="24"/>
        </w:rPr>
        <w:t>Gruppo di Lavoro Operativo per l’inclusione</w:t>
      </w:r>
      <w:r w:rsidR="00011D96">
        <w:rPr>
          <w:b/>
          <w:bCs/>
          <w:sz w:val="24"/>
          <w:szCs w:val="24"/>
        </w:rPr>
        <w:t xml:space="preserve"> d</w:t>
      </w:r>
      <w:r>
        <w:rPr>
          <w:b/>
          <w:bCs/>
          <w:sz w:val="24"/>
          <w:szCs w:val="24"/>
        </w:rPr>
        <w:t>el</w:t>
      </w:r>
      <w:r w:rsidR="00011D96">
        <w:rPr>
          <w:b/>
          <w:bCs/>
          <w:sz w:val="24"/>
          <w:szCs w:val="24"/>
        </w:rPr>
        <w:t xml:space="preserve"> ……………………</w:t>
      </w:r>
    </w:p>
    <w:p w14:paraId="41107760" w14:textId="09801B27" w:rsidR="00271555" w:rsidRDefault="00271555" w:rsidP="00011D96">
      <w:pPr>
        <w:keepNext/>
        <w:keepLines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8DB3E2" w:themeFill="text2" w:themeFillTint="66"/>
        <w:tabs>
          <w:tab w:val="center" w:pos="519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480" w:lineRule="auto"/>
        <w:ind w:left="283"/>
        <w:outlineLvl w:val="1"/>
      </w:pPr>
      <w:r>
        <w:t>ALUNNO/A:</w:t>
      </w:r>
      <w:r w:rsidR="008F402E">
        <w:t xml:space="preserve"> </w:t>
      </w:r>
      <w:r>
        <w:t xml:space="preserve"> </w:t>
      </w:r>
    </w:p>
    <w:p w14:paraId="2FC06F19" w14:textId="1D0611F9" w:rsidR="00271555" w:rsidRDefault="00271555" w:rsidP="00271555">
      <w:pPr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3"/>
        <w:rPr>
          <w:sz w:val="12"/>
          <w:szCs w:val="12"/>
        </w:rPr>
      </w:pPr>
      <w:r>
        <w:rPr>
          <w:b/>
          <w:bCs/>
        </w:rPr>
        <w:t>nato/a</w:t>
      </w:r>
      <w:r>
        <w:t xml:space="preserve">: </w:t>
      </w:r>
      <w:r>
        <w:rPr>
          <w:sz w:val="12"/>
          <w:szCs w:val="12"/>
        </w:rPr>
        <w:t>…………………………</w:t>
      </w:r>
      <w:r w:rsidRPr="006C31EE">
        <w:rPr>
          <w:sz w:val="24"/>
          <w:szCs w:val="24"/>
        </w:rPr>
        <w:t>……</w:t>
      </w:r>
      <w:r w:rsidR="006C31EE" w:rsidRPr="006C31EE">
        <w:rPr>
          <w:sz w:val="24"/>
          <w:szCs w:val="24"/>
        </w:rPr>
        <w:t xml:space="preserve"> </w:t>
      </w:r>
      <w:r w:rsidRPr="006C31EE">
        <w:rPr>
          <w:sz w:val="24"/>
          <w:szCs w:val="24"/>
        </w:rPr>
        <w:t>………</w:t>
      </w:r>
      <w:r>
        <w:rPr>
          <w:sz w:val="12"/>
          <w:szCs w:val="12"/>
        </w:rPr>
        <w:tab/>
      </w:r>
      <w:proofErr w:type="gramStart"/>
      <w:r>
        <w:rPr>
          <w:b/>
          <w:bCs/>
        </w:rPr>
        <w:t>il</w:t>
      </w:r>
      <w:r>
        <w:t xml:space="preserve">: </w:t>
      </w:r>
      <w:r w:rsidR="006C31EE">
        <w:t xml:space="preserve"> </w:t>
      </w:r>
      <w:r>
        <w:rPr>
          <w:sz w:val="12"/>
          <w:szCs w:val="12"/>
        </w:rPr>
        <w:t>…</w:t>
      </w:r>
      <w:proofErr w:type="gramEnd"/>
      <w:r>
        <w:rPr>
          <w:sz w:val="12"/>
          <w:szCs w:val="12"/>
        </w:rPr>
        <w:t>……………………………………………………………</w:t>
      </w:r>
    </w:p>
    <w:p w14:paraId="0472E807" w14:textId="16371E76" w:rsidR="00271555" w:rsidRDefault="00271555" w:rsidP="00271555">
      <w:pPr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3"/>
        <w:rPr>
          <w:sz w:val="12"/>
          <w:szCs w:val="12"/>
        </w:rPr>
      </w:pPr>
      <w:r>
        <w:rPr>
          <w:b/>
          <w:bCs/>
        </w:rPr>
        <w:t>residente a</w:t>
      </w:r>
      <w:r>
        <w:t xml:space="preserve">: </w:t>
      </w:r>
      <w:r>
        <w:rPr>
          <w:sz w:val="12"/>
          <w:szCs w:val="12"/>
        </w:rPr>
        <w:t>……………</w:t>
      </w:r>
      <w:r>
        <w:rPr>
          <w:sz w:val="12"/>
          <w:szCs w:val="12"/>
        </w:rPr>
        <w:tab/>
      </w:r>
      <w:r>
        <w:rPr>
          <w:b/>
          <w:bCs/>
        </w:rPr>
        <w:t>via</w:t>
      </w:r>
      <w:r>
        <w:t xml:space="preserve">: </w:t>
      </w:r>
      <w:r>
        <w:rPr>
          <w:sz w:val="12"/>
          <w:szCs w:val="12"/>
        </w:rPr>
        <w:t>………</w:t>
      </w:r>
    </w:p>
    <w:p w14:paraId="473C1522" w14:textId="1BC8592C" w:rsidR="00271555" w:rsidRPr="00871DA2" w:rsidRDefault="00271555" w:rsidP="00271555">
      <w:pPr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83"/>
        <w:rPr>
          <w:sz w:val="24"/>
          <w:szCs w:val="24"/>
        </w:rPr>
      </w:pPr>
      <w:r>
        <w:rPr>
          <w:b/>
          <w:bCs/>
        </w:rPr>
        <w:t>frequentante la classe</w:t>
      </w:r>
      <w:r>
        <w:t xml:space="preserve">: </w:t>
      </w:r>
      <w:r w:rsidRPr="00871DA2">
        <w:rPr>
          <w:sz w:val="24"/>
          <w:szCs w:val="24"/>
        </w:rPr>
        <w:t>………</w:t>
      </w:r>
      <w:r>
        <w:t xml:space="preserve"> </w:t>
      </w:r>
      <w:r>
        <w:rPr>
          <w:b/>
          <w:bCs/>
        </w:rPr>
        <w:t>sez.</w:t>
      </w:r>
      <w:r>
        <w:t xml:space="preserve">: </w:t>
      </w:r>
      <w:r>
        <w:rPr>
          <w:sz w:val="12"/>
          <w:szCs w:val="12"/>
        </w:rPr>
        <w:t>…</w:t>
      </w:r>
      <w:r w:rsidR="00871DA2" w:rsidRPr="00871DA2">
        <w:rPr>
          <w:sz w:val="24"/>
          <w:szCs w:val="24"/>
        </w:rPr>
        <w:t xml:space="preserve">C  </w:t>
      </w:r>
      <w:r w:rsidR="00C228ED">
        <w:rPr>
          <w:sz w:val="24"/>
          <w:szCs w:val="24"/>
        </w:rPr>
        <w:t xml:space="preserve">                      </w:t>
      </w:r>
      <w:r w:rsidR="00871DA2">
        <w:rPr>
          <w:sz w:val="12"/>
          <w:szCs w:val="12"/>
        </w:rPr>
        <w:t xml:space="preserve">  </w:t>
      </w:r>
      <w:r>
        <w:rPr>
          <w:b/>
          <w:bCs/>
        </w:rPr>
        <w:t>DIAGNOSI ICD-10</w:t>
      </w:r>
      <w:r>
        <w:t xml:space="preserve">: </w:t>
      </w:r>
    </w:p>
    <w:p w14:paraId="670382DB" w14:textId="77777777" w:rsidR="00271555" w:rsidRDefault="00271555" w:rsidP="00271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283"/>
      </w:pPr>
      <w:r>
        <w:rPr>
          <w:b/>
          <w:bCs/>
        </w:rPr>
        <w:t xml:space="preserve">Composizione del </w:t>
      </w:r>
      <w:r>
        <w:rPr>
          <w:b/>
          <w:bCs/>
          <w:color w:val="C9211E"/>
          <w:u w:color="C9211E"/>
        </w:rPr>
        <w:t xml:space="preserve">GLO </w:t>
      </w:r>
      <w:r>
        <w:rPr>
          <w:b/>
          <w:bCs/>
        </w:rPr>
        <w:t xml:space="preserve">- </w:t>
      </w:r>
      <w:r>
        <w:rPr>
          <w:b/>
          <w:bCs/>
          <w:color w:val="C9211E"/>
          <w:u w:color="C9211E"/>
        </w:rPr>
        <w:t>G</w:t>
      </w:r>
      <w:r>
        <w:rPr>
          <w:b/>
          <w:bCs/>
        </w:rPr>
        <w:t>ruppo di</w:t>
      </w:r>
      <w:r>
        <w:rPr>
          <w:b/>
          <w:bCs/>
          <w:color w:val="C9211E"/>
          <w:u w:color="C9211E"/>
        </w:rPr>
        <w:t xml:space="preserve"> L</w:t>
      </w:r>
      <w:r>
        <w:rPr>
          <w:b/>
          <w:bCs/>
        </w:rPr>
        <w:t xml:space="preserve">avoro </w:t>
      </w:r>
      <w:r>
        <w:rPr>
          <w:b/>
          <w:bCs/>
          <w:color w:val="C9211E"/>
          <w:u w:color="C9211E"/>
        </w:rPr>
        <w:t>O</w:t>
      </w:r>
      <w:r>
        <w:rPr>
          <w:b/>
          <w:bCs/>
        </w:rPr>
        <w:t>perativo per l’inclusione</w:t>
      </w:r>
    </w:p>
    <w:p w14:paraId="0CBFECAB" w14:textId="77777777" w:rsidR="00271555" w:rsidRDefault="00271555" w:rsidP="00271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3" w:line="259" w:lineRule="auto"/>
        <w:ind w:left="283"/>
      </w:pPr>
    </w:p>
    <w:p w14:paraId="39E71F2F" w14:textId="77777777" w:rsidR="00271555" w:rsidRDefault="00271555" w:rsidP="00271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left="283"/>
      </w:pPr>
      <w:r>
        <w:rPr>
          <w:i/>
          <w:iCs/>
          <w:sz w:val="16"/>
          <w:szCs w:val="16"/>
        </w:rPr>
        <w:t xml:space="preserve">Art. 15, commi 10 e 11 della L. 104/1992 (come modificato. dal </w:t>
      </w:r>
      <w:proofErr w:type="spellStart"/>
      <w:r>
        <w:rPr>
          <w:i/>
          <w:iCs/>
          <w:sz w:val="16"/>
          <w:szCs w:val="16"/>
        </w:rPr>
        <w:t>D.Lgs</w:t>
      </w:r>
      <w:proofErr w:type="spellEnd"/>
      <w:r>
        <w:rPr>
          <w:i/>
          <w:iCs/>
          <w:sz w:val="16"/>
          <w:szCs w:val="16"/>
        </w:rPr>
        <w:t xml:space="preserve"> 96/2019) </w:t>
      </w:r>
    </w:p>
    <w:tbl>
      <w:tblPr>
        <w:tblStyle w:val="TableNormal"/>
        <w:tblW w:w="9786" w:type="dxa"/>
        <w:tblInd w:w="3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99"/>
        <w:gridCol w:w="4383"/>
        <w:gridCol w:w="4804"/>
      </w:tblGrid>
      <w:tr w:rsidR="00271555" w14:paraId="5790763B" w14:textId="77777777" w:rsidTr="00011D96">
        <w:trPr>
          <w:trHeight w:val="45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175A" w14:textId="77777777" w:rsidR="00271555" w:rsidRDefault="00271555" w:rsidP="00786FEB"/>
        </w:tc>
        <w:tc>
          <w:tcPr>
            <w:tcW w:w="43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80" w:type="dxa"/>
              <w:bottom w:w="80" w:type="dxa"/>
              <w:right w:w="424" w:type="dxa"/>
            </w:tcMar>
          </w:tcPr>
          <w:p w14:paraId="1C20CA43" w14:textId="77777777" w:rsidR="00271555" w:rsidRDefault="00271555" w:rsidP="00786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ind w:right="344"/>
              <w:jc w:val="center"/>
            </w:pPr>
            <w:r>
              <w:t>Cognome e Nome</w:t>
            </w:r>
          </w:p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tcMar>
              <w:top w:w="80" w:type="dxa"/>
              <w:left w:w="672" w:type="dxa"/>
              <w:bottom w:w="80" w:type="dxa"/>
              <w:right w:w="80" w:type="dxa"/>
            </w:tcMar>
          </w:tcPr>
          <w:p w14:paraId="5BCB149B" w14:textId="77777777" w:rsidR="005665D1" w:rsidRDefault="00271555" w:rsidP="00786F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ind w:left="592" w:hanging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specificare a quale titolo </w:t>
            </w:r>
          </w:p>
          <w:p w14:paraId="30FC3BD7" w14:textId="244978C7" w:rsidR="00271555" w:rsidRDefault="005665D1" w:rsidP="005665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</w:pPr>
            <w:r>
              <w:rPr>
                <w:sz w:val="20"/>
                <w:szCs w:val="20"/>
              </w:rPr>
              <w:t xml:space="preserve">ciascun componente interviene al </w:t>
            </w:r>
            <w:r>
              <w:rPr>
                <w:b/>
                <w:bCs/>
                <w:sz w:val="20"/>
                <w:szCs w:val="20"/>
              </w:rPr>
              <w:t>GLO</w:t>
            </w:r>
          </w:p>
        </w:tc>
      </w:tr>
      <w:tr w:rsidR="00271555" w14:paraId="3231AD6D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C148814" w14:textId="77777777" w:rsidR="00271555" w:rsidRDefault="00271555" w:rsidP="00786FEB">
            <w:pPr>
              <w:ind w:left="2"/>
              <w:jc w:val="center"/>
            </w:pPr>
            <w:r>
              <w:t>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0355" w14:textId="530AC11D" w:rsidR="004964F0" w:rsidRDefault="004964F0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6A480" w14:textId="2ED35FBB" w:rsidR="00271555" w:rsidRDefault="00271555" w:rsidP="00786FEB"/>
        </w:tc>
      </w:tr>
      <w:tr w:rsidR="00271555" w14:paraId="194F2C4B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6D6E9CB" w14:textId="77777777" w:rsidR="00271555" w:rsidRDefault="00271555" w:rsidP="00786FEB">
            <w:pPr>
              <w:ind w:left="2"/>
              <w:jc w:val="center"/>
            </w:pPr>
            <w:r>
              <w:t>2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AF87" w14:textId="40F4C2F8" w:rsidR="004964F0" w:rsidRDefault="004964F0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BC2DB" w14:textId="55FA77E9" w:rsidR="00271555" w:rsidRDefault="00271555" w:rsidP="00786FEB"/>
        </w:tc>
      </w:tr>
      <w:tr w:rsidR="00271555" w14:paraId="412C87E7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D62FFD5" w14:textId="77777777" w:rsidR="00271555" w:rsidRDefault="00271555" w:rsidP="00786FEB">
            <w:pPr>
              <w:ind w:left="2"/>
              <w:jc w:val="center"/>
            </w:pPr>
            <w:r>
              <w:t>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F793E" w14:textId="65FE5B24" w:rsidR="004964F0" w:rsidRDefault="004964F0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46EB" w14:textId="7FB075CC" w:rsidR="00271555" w:rsidRDefault="00271555" w:rsidP="00786FEB"/>
        </w:tc>
      </w:tr>
      <w:tr w:rsidR="00860D12" w14:paraId="79895135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CD7B73F" w14:textId="1B23178D" w:rsidR="00860D12" w:rsidRDefault="00B7406F" w:rsidP="00786FEB">
            <w:pPr>
              <w:ind w:left="2"/>
              <w:jc w:val="center"/>
            </w:pPr>
            <w:r>
              <w:t>4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A80E" w14:textId="5DE8D8A2" w:rsidR="00860D12" w:rsidRDefault="00860D12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F575" w14:textId="3FC64D97" w:rsidR="00860D12" w:rsidRDefault="00860D12" w:rsidP="00786FEB"/>
        </w:tc>
      </w:tr>
      <w:tr w:rsidR="00C41E12" w14:paraId="1ADE152E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0F6E283" w14:textId="010BB3BA" w:rsidR="00C41E12" w:rsidRDefault="00C41E12" w:rsidP="00786FEB">
            <w:pPr>
              <w:ind w:left="2"/>
              <w:jc w:val="center"/>
            </w:pPr>
            <w:r>
              <w:t>5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76A2" w14:textId="30F76E03" w:rsidR="00C41E12" w:rsidRDefault="00C41E12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003CA" w14:textId="4BB61A0B" w:rsidR="00C41E12" w:rsidRDefault="00C41E12" w:rsidP="00786FEB"/>
        </w:tc>
      </w:tr>
      <w:tr w:rsidR="00B7406F" w14:paraId="4122AC0F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18267AED" w14:textId="7F6AC1BF" w:rsidR="00B7406F" w:rsidRDefault="00C41E12" w:rsidP="00786FEB">
            <w:pPr>
              <w:ind w:left="2"/>
              <w:jc w:val="center"/>
            </w:pPr>
            <w:r>
              <w:t>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68DD9" w14:textId="660C730F" w:rsidR="00B7406F" w:rsidRDefault="00B7406F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C76B5" w14:textId="5F563344" w:rsidR="00B7406F" w:rsidRDefault="00B7406F" w:rsidP="00786FEB"/>
        </w:tc>
      </w:tr>
      <w:tr w:rsidR="00271555" w14:paraId="630875C7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9B98EEE" w14:textId="0796C455" w:rsidR="00271555" w:rsidRDefault="00446101" w:rsidP="00786FEB">
            <w:pPr>
              <w:ind w:left="2"/>
              <w:jc w:val="center"/>
            </w:pPr>
            <w:r>
              <w:t>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5C455" w14:textId="1210257E" w:rsidR="004964F0" w:rsidRDefault="004964F0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9D475" w14:textId="63945305" w:rsidR="00271555" w:rsidRDefault="00271555" w:rsidP="00786FEB"/>
        </w:tc>
      </w:tr>
      <w:tr w:rsidR="00271555" w14:paraId="61652B46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69B3500" w14:textId="3814CA3F" w:rsidR="00271555" w:rsidRDefault="00446101" w:rsidP="00446101">
            <w:pPr>
              <w:ind w:left="2"/>
            </w:pPr>
            <w:r>
              <w:t xml:space="preserve"> </w:t>
            </w:r>
            <w:r w:rsidR="00C26408">
              <w:t xml:space="preserve"> </w:t>
            </w:r>
            <w:r>
              <w:t>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8516" w14:textId="56AA08A0" w:rsidR="004964F0" w:rsidRDefault="004964F0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A928D" w14:textId="39BC55DA" w:rsidR="00271555" w:rsidRDefault="00271555" w:rsidP="00786FEB"/>
        </w:tc>
      </w:tr>
      <w:tr w:rsidR="0004685D" w14:paraId="48034C57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2642898" w14:textId="19FA72DA" w:rsidR="0004685D" w:rsidRDefault="00C26408" w:rsidP="00786FEB">
            <w:pPr>
              <w:ind w:left="2"/>
              <w:jc w:val="center"/>
            </w:pPr>
            <w:r>
              <w:t>9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2EC1" w14:textId="1283A126" w:rsidR="0004685D" w:rsidRDefault="0004685D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6C4B" w14:textId="3A81E986" w:rsidR="0004685D" w:rsidRDefault="0004685D" w:rsidP="00786FEB"/>
        </w:tc>
      </w:tr>
      <w:tr w:rsidR="0004685D" w14:paraId="7CEF9D89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AAD4699" w14:textId="5667C7A0" w:rsidR="0004685D" w:rsidRDefault="0004685D" w:rsidP="00786FEB">
            <w:pPr>
              <w:ind w:left="2"/>
              <w:jc w:val="center"/>
            </w:pPr>
            <w:r>
              <w:t>1</w:t>
            </w:r>
            <w:r w:rsidR="00C26408">
              <w:t>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4289" w14:textId="7D0E588C" w:rsidR="0004685D" w:rsidRDefault="0004685D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74B47" w14:textId="0D7B31DF" w:rsidR="0004685D" w:rsidRDefault="0004685D" w:rsidP="00786FEB"/>
        </w:tc>
      </w:tr>
      <w:tr w:rsidR="00640D37" w14:paraId="56C9818B" w14:textId="77777777" w:rsidTr="00C41E12">
        <w:trPr>
          <w:trHeight w:val="236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931BF62" w14:textId="72F62449" w:rsidR="00640D37" w:rsidRDefault="00C26408" w:rsidP="00786FEB">
            <w:pPr>
              <w:ind w:left="2"/>
              <w:jc w:val="center"/>
            </w:pPr>
            <w:r>
              <w:t>11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E0D4" w14:textId="681BCE47" w:rsidR="00640D37" w:rsidRDefault="00640D37" w:rsidP="00786FEB"/>
        </w:tc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8F0C5" w14:textId="7DC90747" w:rsidR="00640D37" w:rsidRDefault="00640D37" w:rsidP="00786FEB"/>
        </w:tc>
      </w:tr>
    </w:tbl>
    <w:p w14:paraId="013A0688" w14:textId="77777777" w:rsidR="00271555" w:rsidRDefault="00271555" w:rsidP="00446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0D0D0D"/>
          <w:u w:color="0D0D0D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BA5D72" w14:paraId="2AAFB2F3" w14:textId="77777777" w:rsidTr="00011D96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2DE07168" w14:textId="77777777" w:rsidR="00011D96" w:rsidRPr="00DE418C" w:rsidRDefault="00011D96" w:rsidP="00011D96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/>
              <w:autoSpaceDN/>
              <w:spacing w:line="264" w:lineRule="auto"/>
              <w:rPr>
                <w:rFonts w:asciiTheme="minorHAnsi" w:eastAsia="Arial" w:hAnsiTheme="minorHAnsi" w:cstheme="minorHAnsi"/>
                <w:bCs/>
                <w:iCs/>
                <w:color w:val="000000"/>
                <w:w w:val="87"/>
                <w:sz w:val="24"/>
                <w:szCs w:val="24"/>
              </w:rPr>
            </w:pPr>
            <w:r w:rsidRPr="00DE418C">
              <w:rPr>
                <w:rFonts w:asciiTheme="minorHAnsi" w:eastAsia="Arial" w:hAnsiTheme="minorHAnsi" w:cstheme="minorHAnsi"/>
                <w:bCs/>
                <w:iCs/>
                <w:color w:val="000000"/>
                <w:w w:val="87"/>
                <w:sz w:val="24"/>
                <w:szCs w:val="24"/>
              </w:rPr>
              <w:t xml:space="preserve">Ordine del giorno:   </w:t>
            </w:r>
          </w:p>
          <w:p w14:paraId="1C19F3EE" w14:textId="7F31EE4B" w:rsidR="00BA5D72" w:rsidRDefault="00011D96" w:rsidP="00011D96">
            <w:pPr>
              <w:spacing w:after="17"/>
              <w:ind w:left="420"/>
              <w:rPr>
                <w:b/>
                <w:bCs/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Redazione del P.E.I. </w:t>
            </w:r>
            <w:r>
              <w:t xml:space="preserve"> </w:t>
            </w:r>
          </w:p>
        </w:tc>
      </w:tr>
      <w:tr w:rsidR="00BA5D72" w14:paraId="7F058A34" w14:textId="77777777" w:rsidTr="00011D96">
        <w:trPr>
          <w:trHeight w:val="3207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70E" w14:textId="409552A3" w:rsidR="00BA5D72" w:rsidRDefault="00C50364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 </w:t>
            </w:r>
            <w:proofErr w:type="spellStart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riporta</w:t>
            </w:r>
            <w:proofErr w:type="spellEnd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in forma </w:t>
            </w:r>
            <w:proofErr w:type="spellStart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sintetica</w:t>
            </w:r>
            <w:proofErr w:type="spellEnd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quanto</w:t>
            </w:r>
            <w:proofErr w:type="spellEnd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concordato durante </w:t>
            </w:r>
            <w:proofErr w:type="spellStart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l’incontro</w:t>
            </w:r>
            <w:proofErr w:type="spellEnd"/>
            <w:r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  <w:p w14:paraId="0494F67F" w14:textId="77777777" w:rsidR="00C50364" w:rsidRDefault="00C50364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A72635" w14:textId="77777777" w:rsidR="00C50364" w:rsidRDefault="00C50364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2A68F6D" w14:textId="77777777" w:rsidR="00C50364" w:rsidRDefault="00C50364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4FE0695" w14:textId="77777777" w:rsidR="0020531E" w:rsidRDefault="0020531E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1C43E" w14:textId="77777777" w:rsidR="0020531E" w:rsidRDefault="0020531E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B0D4A85" w14:textId="77777777" w:rsidR="00C50364" w:rsidRDefault="00C50364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0196DD" w14:textId="65D36BE3" w:rsidR="00C50364" w:rsidRPr="00C50364" w:rsidRDefault="00C50364">
            <w:pPr>
              <w:widowControl/>
              <w:autoSpaceDE/>
              <w:spacing w:after="42" w:line="235" w:lineRule="auto"/>
              <w:ind w:right="-15"/>
              <w:rPr>
                <w:color w:val="0D0D0D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049EE68" w14:textId="77777777" w:rsidR="00271555" w:rsidRDefault="00271555" w:rsidP="00271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color w:val="404040"/>
          <w:u w:color="404040"/>
        </w:rPr>
      </w:pPr>
    </w:p>
    <w:p w14:paraId="767D03D0" w14:textId="77777777" w:rsidR="00011D96" w:rsidRDefault="00011D96" w:rsidP="009A6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404040"/>
          <w:sz w:val="24"/>
          <w:szCs w:val="24"/>
        </w:rPr>
      </w:pPr>
    </w:p>
    <w:p w14:paraId="1A467BBF" w14:textId="77777777" w:rsidR="00011D96" w:rsidRDefault="00011D96" w:rsidP="009A6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color w:val="404040"/>
          <w:sz w:val="24"/>
          <w:szCs w:val="24"/>
        </w:rPr>
      </w:pPr>
    </w:p>
    <w:p w14:paraId="33F3B5A9" w14:textId="35084B88" w:rsidR="009A69E0" w:rsidRDefault="009A69E0" w:rsidP="009A69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4"/>
          <w:szCs w:val="24"/>
        </w:rPr>
      </w:pPr>
      <w:r>
        <w:rPr>
          <w:color w:val="404040"/>
          <w:sz w:val="24"/>
          <w:szCs w:val="24"/>
        </w:rPr>
        <w:t xml:space="preserve">                    </w:t>
      </w:r>
      <w:r w:rsidR="00C50364">
        <w:rPr>
          <w:color w:val="404040"/>
          <w:sz w:val="24"/>
          <w:szCs w:val="24"/>
        </w:rPr>
        <w:t>Firma del verbalizzante</w:t>
      </w:r>
      <w:r>
        <w:rPr>
          <w:color w:val="404040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9C0EE62" w14:textId="278CD941" w:rsidR="00BF0F33" w:rsidRPr="00F734B5" w:rsidRDefault="00BF0F33" w:rsidP="002715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4"/>
          <w:szCs w:val="24"/>
        </w:rPr>
      </w:pPr>
    </w:p>
    <w:sectPr w:rsidR="00BF0F33" w:rsidRPr="00F734B5" w:rsidSect="00011D96">
      <w:type w:val="continuous"/>
      <w:pgSz w:w="11920" w:h="16850"/>
      <w:pgMar w:top="142" w:right="260" w:bottom="426" w:left="920" w:header="720" w:footer="10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4797" w14:textId="77777777" w:rsidR="00AB3E5C" w:rsidRDefault="00AB3E5C">
      <w:r>
        <w:separator/>
      </w:r>
    </w:p>
  </w:endnote>
  <w:endnote w:type="continuationSeparator" w:id="0">
    <w:p w14:paraId="2920726D" w14:textId="77777777" w:rsidR="00AB3E5C" w:rsidRDefault="00AB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07AB" w14:textId="77777777" w:rsidR="00AB3E5C" w:rsidRDefault="00AB3E5C">
      <w:r>
        <w:separator/>
      </w:r>
    </w:p>
  </w:footnote>
  <w:footnote w:type="continuationSeparator" w:id="0">
    <w:p w14:paraId="044EDFA0" w14:textId="77777777" w:rsidR="00AB3E5C" w:rsidRDefault="00AB3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EDE"/>
    <w:multiLevelType w:val="hybridMultilevel"/>
    <w:tmpl w:val="02AE42B2"/>
    <w:lvl w:ilvl="0" w:tplc="06821C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E8B2F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B25C4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629FB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FEE6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C843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A846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F247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6A29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71C0CD0"/>
    <w:multiLevelType w:val="hybridMultilevel"/>
    <w:tmpl w:val="63E600D4"/>
    <w:lvl w:ilvl="0" w:tplc="40AEB0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20C21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40D3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E752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58BD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00F3D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EAE8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5460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86ECD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B7B43A2"/>
    <w:multiLevelType w:val="hybridMultilevel"/>
    <w:tmpl w:val="C8BEA9D8"/>
    <w:lvl w:ilvl="0" w:tplc="7650783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34931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0019A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947FA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B6CFA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A4DFD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ECDFE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FC8B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AE8A8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565073"/>
    <w:multiLevelType w:val="hybridMultilevel"/>
    <w:tmpl w:val="4404A5A4"/>
    <w:lvl w:ilvl="0" w:tplc="38A46F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042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C2CE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E65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A47E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B82E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28B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BCD7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C2D1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C8E16D7"/>
    <w:multiLevelType w:val="hybridMultilevel"/>
    <w:tmpl w:val="B164E576"/>
    <w:lvl w:ilvl="0" w:tplc="94482F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962E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30B2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123BE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045F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CAFF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46B3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E24F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2CF78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45183979">
    <w:abstractNumId w:val="2"/>
  </w:num>
  <w:num w:numId="2" w16cid:durableId="281377169">
    <w:abstractNumId w:val="0"/>
  </w:num>
  <w:num w:numId="3" w16cid:durableId="1275357688">
    <w:abstractNumId w:val="1"/>
  </w:num>
  <w:num w:numId="4" w16cid:durableId="63646454">
    <w:abstractNumId w:val="4"/>
  </w:num>
  <w:num w:numId="5" w16cid:durableId="180735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23"/>
    <w:rsid w:val="000051F4"/>
    <w:rsid w:val="000058AC"/>
    <w:rsid w:val="0000658C"/>
    <w:rsid w:val="00011D96"/>
    <w:rsid w:val="0004685D"/>
    <w:rsid w:val="00052084"/>
    <w:rsid w:val="0017021F"/>
    <w:rsid w:val="001B1A5C"/>
    <w:rsid w:val="001B786E"/>
    <w:rsid w:val="001D2AC3"/>
    <w:rsid w:val="0020531E"/>
    <w:rsid w:val="00235FBC"/>
    <w:rsid w:val="0025250E"/>
    <w:rsid w:val="00270162"/>
    <w:rsid w:val="00271555"/>
    <w:rsid w:val="002B42FF"/>
    <w:rsid w:val="003119D5"/>
    <w:rsid w:val="00367A15"/>
    <w:rsid w:val="0037585B"/>
    <w:rsid w:val="003C2823"/>
    <w:rsid w:val="00446101"/>
    <w:rsid w:val="0044675B"/>
    <w:rsid w:val="00463482"/>
    <w:rsid w:val="004964F0"/>
    <w:rsid w:val="004A0AC1"/>
    <w:rsid w:val="00501F33"/>
    <w:rsid w:val="005665D1"/>
    <w:rsid w:val="0058585B"/>
    <w:rsid w:val="005A107E"/>
    <w:rsid w:val="005D0687"/>
    <w:rsid w:val="005D0943"/>
    <w:rsid w:val="0063081F"/>
    <w:rsid w:val="00640D37"/>
    <w:rsid w:val="00664D50"/>
    <w:rsid w:val="006C31EE"/>
    <w:rsid w:val="006C503A"/>
    <w:rsid w:val="007128EA"/>
    <w:rsid w:val="00725B5D"/>
    <w:rsid w:val="0072640B"/>
    <w:rsid w:val="00737698"/>
    <w:rsid w:val="00737C2C"/>
    <w:rsid w:val="00761325"/>
    <w:rsid w:val="00763DC9"/>
    <w:rsid w:val="007C64FA"/>
    <w:rsid w:val="007E6615"/>
    <w:rsid w:val="007E6AA7"/>
    <w:rsid w:val="00826130"/>
    <w:rsid w:val="00860D12"/>
    <w:rsid w:val="008706AA"/>
    <w:rsid w:val="00871DA2"/>
    <w:rsid w:val="0087215F"/>
    <w:rsid w:val="008C52AC"/>
    <w:rsid w:val="008D4FC0"/>
    <w:rsid w:val="008F402E"/>
    <w:rsid w:val="00904CED"/>
    <w:rsid w:val="009155EC"/>
    <w:rsid w:val="00926422"/>
    <w:rsid w:val="00941EE9"/>
    <w:rsid w:val="009638DB"/>
    <w:rsid w:val="009A69E0"/>
    <w:rsid w:val="00A03503"/>
    <w:rsid w:val="00A25662"/>
    <w:rsid w:val="00AB3E5C"/>
    <w:rsid w:val="00AC2796"/>
    <w:rsid w:val="00AD20E4"/>
    <w:rsid w:val="00AE539E"/>
    <w:rsid w:val="00B572C0"/>
    <w:rsid w:val="00B6428B"/>
    <w:rsid w:val="00B7406F"/>
    <w:rsid w:val="00B8547A"/>
    <w:rsid w:val="00BA5D72"/>
    <w:rsid w:val="00BB7FA1"/>
    <w:rsid w:val="00BF0F33"/>
    <w:rsid w:val="00C15F49"/>
    <w:rsid w:val="00C228ED"/>
    <w:rsid w:val="00C236AB"/>
    <w:rsid w:val="00C26408"/>
    <w:rsid w:val="00C41E12"/>
    <w:rsid w:val="00C50364"/>
    <w:rsid w:val="00C876C7"/>
    <w:rsid w:val="00CA4240"/>
    <w:rsid w:val="00CA7EE3"/>
    <w:rsid w:val="00CB700A"/>
    <w:rsid w:val="00D52626"/>
    <w:rsid w:val="00D96765"/>
    <w:rsid w:val="00DD75EF"/>
    <w:rsid w:val="00DF7936"/>
    <w:rsid w:val="00E255BA"/>
    <w:rsid w:val="00E3321C"/>
    <w:rsid w:val="00ED4A79"/>
    <w:rsid w:val="00F52FE3"/>
    <w:rsid w:val="00F734B5"/>
    <w:rsid w:val="00F951EA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B065A"/>
  <w15:docId w15:val="{B1EC43E4-DFBD-4DF9-88CF-7930838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qFormat/>
    <w:pPr>
      <w:ind w:left="1633" w:right="2271"/>
      <w:jc w:val="center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C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CED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Carattere">
    <w:name w:val="Titolo Carattere"/>
    <w:basedOn w:val="Carpredefinitoparagrafo"/>
    <w:link w:val="Titolo"/>
    <w:rsid w:val="00271555"/>
    <w:rPr>
      <w:rFonts w:ascii="Palatino Linotype" w:eastAsia="Palatino Linotype" w:hAnsi="Palatino Linotype" w:cs="Palatino Linotype"/>
      <w:b/>
      <w:bCs/>
      <w:sz w:val="26"/>
      <w:szCs w:val="26"/>
      <w:lang w:val="it-IT"/>
    </w:rPr>
  </w:style>
  <w:style w:type="table" w:styleId="Grigliatabella">
    <w:name w:val="Table Grid"/>
    <w:basedOn w:val="Tabellanormale"/>
    <w:uiPriority w:val="59"/>
    <w:rsid w:val="008261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CORSO INDIRIZZO MUSICALE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CORSO INDIRIZZO MUSICALE</dc:title>
  <dc:creator>utente</dc:creator>
  <cp:lastModifiedBy>Fabrizio Vittorietti</cp:lastModifiedBy>
  <cp:revision>2</cp:revision>
  <cp:lastPrinted>2023-03-03T13:26:00Z</cp:lastPrinted>
  <dcterms:created xsi:type="dcterms:W3CDTF">2025-10-15T09:28:00Z</dcterms:created>
  <dcterms:modified xsi:type="dcterms:W3CDTF">2025-10-15T09:28:00Z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